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118"/>
        <w:gridCol w:w="7439"/>
      </w:tblGrid>
      <w:tr w:rsidR="000E21AF" w:rsidRPr="00E27C59" w:rsidTr="00543CBC">
        <w:trPr>
          <w:trHeight w:val="300"/>
        </w:trPr>
        <w:tc>
          <w:tcPr>
            <w:tcW w:w="9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9D187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</w:pPr>
            <w:r>
              <w:rPr>
                <w:rFonts w:ascii="Calibri" w:eastAsia="Calibri" w:hAnsi="Calibri"/>
                <w:b/>
                <w:noProof/>
                <w:sz w:val="36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9B780B0" wp14:editId="6FD0B4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915025" cy="1076325"/>
                  <wp:effectExtent l="0" t="0" r="9525" b="9525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_header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80"/>
                          <a:stretch/>
                        </pic:blipFill>
                        <pic:spPr bwMode="auto">
                          <a:xfrm>
                            <a:off x="0" y="0"/>
                            <a:ext cx="591502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7C59">
              <w:rPr>
                <w:rFonts w:ascii="Calibri" w:eastAsia="Calibri" w:hAnsi="Calibri"/>
                <w:b/>
                <w:sz w:val="36"/>
                <w:szCs w:val="22"/>
                <w:lang w:val="nl-NL"/>
              </w:rPr>
              <w:t>Programma</w:t>
            </w:r>
            <w:r>
              <w:rPr>
                <w:rFonts w:ascii="Calibri" w:eastAsia="Calibri" w:hAnsi="Calibri"/>
                <w:b/>
                <w:sz w:val="36"/>
                <w:szCs w:val="22"/>
                <w:lang w:val="nl-NL"/>
              </w:rPr>
              <w:br/>
            </w:r>
            <w:r>
              <w:rPr>
                <w:rFonts w:ascii="Calibri" w:eastAsia="Calibri" w:hAnsi="Calibri"/>
                <w:b/>
                <w:sz w:val="28"/>
                <w:szCs w:val="22"/>
                <w:lang w:val="nl-NL"/>
              </w:rPr>
              <w:t>DAG 1</w:t>
            </w:r>
            <w:r w:rsidRPr="00E27C59">
              <w:rPr>
                <w:rFonts w:ascii="Calibri" w:eastAsia="Calibri" w:hAnsi="Calibri"/>
                <w:b/>
                <w:sz w:val="28"/>
                <w:szCs w:val="22"/>
                <w:lang w:val="nl-NL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2"/>
                <w:lang w:val="nl-NL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 xml:space="preserve">Woensdag </w:t>
            </w:r>
            <w:r w:rsidR="009D1876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>30 oktober</w:t>
            </w:r>
            <w:r w:rsidR="003355FA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 xml:space="preserve"> 2019</w:t>
            </w:r>
          </w:p>
        </w:tc>
      </w:tr>
      <w:tr w:rsidR="000E21AF" w:rsidRPr="00E27C59" w:rsidTr="00543CBC">
        <w:trPr>
          <w:trHeight w:hRule="exact" w:val="28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09.00-09.05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 w:rsidRPr="00E27C59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Welkom en introductie</w:t>
            </w:r>
          </w:p>
        </w:tc>
      </w:tr>
      <w:tr w:rsidR="000E21AF" w:rsidRPr="00E27C59" w:rsidTr="00543CBC">
        <w:trPr>
          <w:trHeight w:hRule="exact" w:val="29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9D1876" w:rsidP="009D1876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Door gastvrouw en coördinator</w:t>
            </w:r>
          </w:p>
        </w:tc>
      </w:tr>
      <w:tr w:rsidR="000E21AF" w:rsidRPr="0060707C" w:rsidTr="00543CBC">
        <w:trPr>
          <w:trHeight w:hRule="exact" w:val="30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28191B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09.05-12.15</w:t>
            </w:r>
            <w:r w:rsidRPr="0028191B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Wat is het verdienmodel in de zorg?</w:t>
            </w:r>
          </w:p>
        </w:tc>
      </w:tr>
      <w:tr w:rsidR="000E21AF" w:rsidRPr="0060707C" w:rsidTr="00543CBC">
        <w:trPr>
          <w:trHeight w:hRule="exact" w:val="62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60707C" w:rsidRDefault="0060707C" w:rsidP="00543CBC">
            <w:pPr>
              <w:spacing w:after="200" w:line="276" w:lineRule="auto"/>
              <w:ind w:right="-632"/>
              <w:rPr>
                <w:rFonts w:ascii="Calibri" w:eastAsia="Calibri" w:hAnsi="Calibri"/>
                <w:i/>
                <w:sz w:val="22"/>
                <w:szCs w:val="22"/>
                <w:lang w:val="nl-NL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10.00-10.15 pauze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Drs. Mark Visser, </w:t>
            </w: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Directeur De Financieel Economische Zaak, 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br/>
            </w: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executive </w:t>
            </w:r>
            <w:proofErr w:type="spellStart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lecture</w:t>
            </w:r>
            <w:proofErr w:type="spellEnd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 Nyenrode Business Universiteit en de Vrije Universiteit Amsterdam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br/>
            </w:r>
          </w:p>
        </w:tc>
      </w:tr>
      <w:tr w:rsidR="000E21AF" w:rsidRPr="00416295" w:rsidTr="00543CBC">
        <w:trPr>
          <w:trHeight w:hRule="exact" w:val="34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12.15-13.15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416295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iCs/>
                <w:sz w:val="22"/>
                <w:szCs w:val="22"/>
                <w:lang w:val="nl-NL"/>
              </w:rPr>
            </w:pP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Lunch </w:t>
            </w: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-</w:t>
            </w: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Restaurant de Lakei</w:t>
            </w:r>
          </w:p>
        </w:tc>
      </w:tr>
      <w:tr w:rsidR="000E21AF" w:rsidRPr="0060707C" w:rsidTr="00543CBC">
        <w:trPr>
          <w:trHeight w:hRule="exact" w:val="30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13.15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-17.00</w:t>
            </w:r>
            <w:r w:rsidRPr="00F1555F"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  <w:t xml:space="preserve"> 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uur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 w:rsidRPr="0028191B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Investeringsanalyse van projecten in de zorg</w:t>
            </w:r>
          </w:p>
        </w:tc>
      </w:tr>
      <w:tr w:rsidR="000E21AF" w:rsidRPr="00E27C59" w:rsidTr="00543CBC">
        <w:trPr>
          <w:trHeight w:hRule="exact" w:val="66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60707C" w:rsidRDefault="0060707C" w:rsidP="00543CBC">
            <w:pPr>
              <w:spacing w:after="200" w:line="276" w:lineRule="auto"/>
              <w:ind w:right="-632"/>
              <w:rPr>
                <w:rFonts w:ascii="Calibri" w:eastAsia="Calibri" w:hAnsi="Calibri"/>
                <w:i/>
                <w:sz w:val="22"/>
                <w:szCs w:val="22"/>
                <w:lang w:val="nl-NL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15.00-15.15 pauze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Drs. ing. Sander Oude Luttikhuis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, </w:t>
            </w: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Directeur </w:t>
            </w:r>
            <w:proofErr w:type="spellStart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Capax</w:t>
            </w:r>
            <w:proofErr w:type="spellEnd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Capital</w:t>
            </w:r>
            <w:proofErr w:type="spellEnd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 Partners en 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br/>
            </w: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Executive </w:t>
            </w:r>
            <w:proofErr w:type="spellStart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lecturer</w:t>
            </w:r>
            <w:proofErr w:type="spellEnd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 Nyenrode Business Universiteit</w:t>
            </w:r>
          </w:p>
        </w:tc>
      </w:tr>
      <w:tr w:rsidR="000E21AF" w:rsidRPr="00416295" w:rsidTr="00543CBC">
        <w:trPr>
          <w:trHeight w:hRule="exact" w:val="67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17.00-17.30 uur </w:t>
            </w: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br/>
              <w:t>17.50-18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.50 uur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416295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iCs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Inchecken hotel</w:t>
            </w: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br/>
              <w:t>Diner -  Restaurant de Lakei</w:t>
            </w:r>
          </w:p>
        </w:tc>
      </w:tr>
      <w:tr w:rsidR="000E21AF" w:rsidRPr="00E27C59" w:rsidTr="00543CBC">
        <w:trPr>
          <w:trHeight w:hRule="exact" w:val="32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19.00-21.00</w:t>
            </w:r>
            <w:r w:rsidRPr="00F1555F"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  <w:t xml:space="preserve"> 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uur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Praktijkcase</w:t>
            </w:r>
          </w:p>
        </w:tc>
      </w:tr>
      <w:tr w:rsidR="000E21AF" w:rsidRPr="0060707C" w:rsidTr="00543CBC">
        <w:trPr>
          <w:trHeight w:hRule="exact" w:val="60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629C1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o.l.v. </w:t>
            </w: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Drs. ing. Sander Oude Luttikhuis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 en 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br/>
            </w:r>
            <w:r w:rsidR="003355FA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Drs. John </w:t>
            </w:r>
            <w:proofErr w:type="spellStart"/>
            <w:r w:rsidR="003355FA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Kreuze</w:t>
            </w:r>
            <w:proofErr w:type="spellEnd"/>
          </w:p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</w:p>
        </w:tc>
      </w:tr>
      <w:tr w:rsidR="000E21AF" w:rsidRPr="00F629C1" w:rsidTr="00543CBC">
        <w:trPr>
          <w:trHeight w:hRule="exact" w:val="27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629C1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 w:rsidRPr="00F629C1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21.00 uur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629C1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 w:rsidRPr="00F629C1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Borrel in het Plesman hotel</w:t>
            </w:r>
          </w:p>
        </w:tc>
      </w:tr>
      <w:tr w:rsidR="000E21AF" w:rsidRPr="00E27C59" w:rsidTr="00543CBC">
        <w:trPr>
          <w:trHeight w:val="300"/>
        </w:trPr>
        <w:tc>
          <w:tcPr>
            <w:tcW w:w="9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9D187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</w:pPr>
            <w:r w:rsidRPr="00E27C59">
              <w:rPr>
                <w:rFonts w:ascii="Calibri" w:eastAsia="Calibri" w:hAnsi="Calibri"/>
                <w:sz w:val="22"/>
                <w:szCs w:val="22"/>
                <w:lang w:val="nl-NL"/>
              </w:rPr>
              <w:br w:type="page"/>
            </w:r>
            <w:r>
              <w:rPr>
                <w:rFonts w:ascii="Calibri" w:eastAsia="Calibri" w:hAnsi="Calibri"/>
                <w:sz w:val="22"/>
                <w:szCs w:val="22"/>
                <w:lang w:val="nl-NL"/>
              </w:rPr>
              <w:br/>
            </w:r>
            <w:r>
              <w:rPr>
                <w:rFonts w:ascii="Calibri" w:eastAsia="Calibri" w:hAnsi="Calibri"/>
                <w:b/>
                <w:sz w:val="28"/>
                <w:szCs w:val="22"/>
                <w:lang w:val="nl-NL"/>
              </w:rPr>
              <w:t>DAG 2</w:t>
            </w:r>
            <w:r>
              <w:rPr>
                <w:rFonts w:ascii="Calibri" w:eastAsia="Calibri" w:hAnsi="Calibri"/>
                <w:sz w:val="22"/>
                <w:szCs w:val="22"/>
                <w:lang w:val="nl-NL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 xml:space="preserve">Donderdag  </w:t>
            </w:r>
            <w:r w:rsidR="009D1876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>31 oktober</w:t>
            </w:r>
            <w:r w:rsidR="003355FA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 xml:space="preserve"> 2019</w:t>
            </w:r>
          </w:p>
        </w:tc>
      </w:tr>
      <w:tr w:rsidR="000E21AF" w:rsidRPr="00E27C59" w:rsidTr="00543CBC">
        <w:trPr>
          <w:trHeight w:hRule="exact" w:val="301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08.00-08.45 uur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Ontbijt – Plesmanhotel</w:t>
            </w:r>
          </w:p>
        </w:tc>
      </w:tr>
      <w:tr w:rsidR="000E21AF" w:rsidRPr="00E27C59" w:rsidTr="00543CBC">
        <w:trPr>
          <w:trHeight w:hRule="exact" w:val="301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09.00-12.15</w:t>
            </w:r>
            <w:r w:rsidRPr="00F1555F"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  <w:t xml:space="preserve"> 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uur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E27C59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Strategisch Financieel management</w:t>
            </w:r>
          </w:p>
        </w:tc>
      </w:tr>
      <w:tr w:rsidR="000E21AF" w:rsidRPr="00E27C59" w:rsidTr="00543CBC">
        <w:trPr>
          <w:trHeight w:hRule="exact" w:val="587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60707C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10.00-10.15 pauze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9D1876" w:rsidRDefault="000E21AF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Prof. dr. Dennis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Vink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, 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Directeur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Center for Finance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en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Professor of Finance and Investment,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Nyenrode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Business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Universiteit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E21AF" w:rsidRPr="00416295" w:rsidTr="00543CBC">
        <w:trPr>
          <w:trHeight w:hRule="exact" w:val="321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12.15-13.15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416295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iCs/>
                <w:sz w:val="22"/>
                <w:szCs w:val="22"/>
                <w:lang w:val="nl-NL"/>
              </w:rPr>
            </w:pP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Lunch </w:t>
            </w: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-</w:t>
            </w: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Restaurant de Lakei</w:t>
            </w:r>
          </w:p>
        </w:tc>
      </w:tr>
      <w:tr w:rsidR="000E21AF" w:rsidRPr="0060707C" w:rsidTr="00543CBC">
        <w:trPr>
          <w:trHeight w:hRule="exact" w:val="301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9D1876" w:rsidP="00543CB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13.15</w:t>
            </w:r>
            <w:r w:rsidR="000E21AF"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-17.00</w:t>
            </w:r>
            <w:r w:rsidR="000E21A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</w:t>
            </w:r>
            <w:r w:rsidR="000E21AF"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uur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Praktijk business case: Ruwaard van Putten Ziekenhuis</w:t>
            </w:r>
          </w:p>
        </w:tc>
      </w:tr>
      <w:tr w:rsidR="000E21AF" w:rsidRPr="00E27C59" w:rsidTr="00543CBC">
        <w:trPr>
          <w:trHeight w:hRule="exact" w:val="1401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60707C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15.00-15.15 pauze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2A21EC" w:rsidRDefault="000E21AF" w:rsidP="00543CBC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nl-NL"/>
              </w:rPr>
            </w:pPr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Prof. dr. Dennis Vink </w:t>
            </w:r>
          </w:p>
          <w:p w:rsidR="000E21AF" w:rsidRPr="002A21EC" w:rsidRDefault="000E21AF" w:rsidP="00543CBC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nl-NL"/>
              </w:rPr>
            </w:pPr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Mr. Mark </w:t>
            </w:r>
            <w:proofErr w:type="spellStart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>Keuss</w:t>
            </w:r>
            <w:proofErr w:type="spellEnd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, Advocaat en partner, </w:t>
            </w:r>
            <w:proofErr w:type="spellStart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>Lexence</w:t>
            </w:r>
            <w:proofErr w:type="spellEnd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 N.V. advocaten &amp; notarissen</w:t>
            </w:r>
          </w:p>
          <w:p w:rsidR="000E21AF" w:rsidRPr="00E27C59" w:rsidRDefault="000E21AF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Mr. Arnout </w:t>
            </w:r>
            <w:proofErr w:type="spellStart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>Schennink</w:t>
            </w:r>
            <w:proofErr w:type="spellEnd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, Advocaat, </w:t>
            </w:r>
            <w:proofErr w:type="spellStart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>Lexence</w:t>
            </w:r>
            <w:proofErr w:type="spellEnd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 advocaten &amp; notarissen</w:t>
            </w:r>
          </w:p>
        </w:tc>
      </w:tr>
      <w:tr w:rsidR="000E21AF" w:rsidRPr="00F1555F" w:rsidTr="00543CBC">
        <w:trPr>
          <w:trHeight w:hRule="exact" w:val="425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17.00-17.15 uur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iCs/>
                <w:sz w:val="22"/>
                <w:szCs w:val="22"/>
                <w:lang w:val="nl-NL"/>
              </w:rPr>
            </w:pPr>
            <w:r w:rsidRPr="00F1555F">
              <w:rPr>
                <w:rFonts w:ascii="Calibri" w:eastAsia="Calibri" w:hAnsi="Calibri"/>
                <w:b/>
                <w:iCs/>
                <w:sz w:val="22"/>
                <w:szCs w:val="22"/>
                <w:lang w:val="nl-NL"/>
              </w:rPr>
              <w:t>Afsluiting en evaluatie</w:t>
            </w:r>
          </w:p>
        </w:tc>
      </w:tr>
    </w:tbl>
    <w:p w:rsidR="000E21AF" w:rsidRDefault="000E21AF"/>
    <w:p w:rsidR="000E21AF" w:rsidRDefault="000E21AF">
      <w:pPr>
        <w:spacing w:after="200" w:line="276" w:lineRule="auto"/>
      </w:pPr>
      <w:r>
        <w:br w:type="page"/>
      </w:r>
    </w:p>
    <w:tbl>
      <w:tblPr>
        <w:tblW w:w="94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7656"/>
      </w:tblGrid>
      <w:tr w:rsidR="000E21AF" w:rsidRPr="00E27C59" w:rsidTr="00543CBC">
        <w:trPr>
          <w:trHeight w:val="300"/>
        </w:trPr>
        <w:tc>
          <w:tcPr>
            <w:tcW w:w="9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9D187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</w:pPr>
            <w:r w:rsidRPr="00E27C59">
              <w:rPr>
                <w:rFonts w:ascii="Calibri" w:eastAsia="Calibri" w:hAnsi="Calibri"/>
                <w:sz w:val="22"/>
                <w:szCs w:val="22"/>
                <w:lang w:val="nl-NL"/>
              </w:rPr>
              <w:lastRenderedPageBreak/>
              <w:br w:type="page"/>
            </w:r>
            <w:r>
              <w:rPr>
                <w:rFonts w:ascii="Calibri" w:eastAsia="Calibri" w:hAnsi="Calibri"/>
                <w:sz w:val="22"/>
                <w:szCs w:val="22"/>
                <w:lang w:val="nl-NL"/>
              </w:rPr>
              <w:br/>
            </w:r>
            <w:r>
              <w:rPr>
                <w:rFonts w:ascii="Calibri" w:eastAsia="Calibri" w:hAnsi="Calibri"/>
                <w:b/>
                <w:sz w:val="28"/>
                <w:szCs w:val="22"/>
                <w:lang w:val="nl-NL"/>
              </w:rPr>
              <w:t>DAG 3</w:t>
            </w:r>
            <w:r>
              <w:rPr>
                <w:rFonts w:ascii="Calibri" w:eastAsia="Calibri" w:hAnsi="Calibri"/>
                <w:sz w:val="22"/>
                <w:szCs w:val="22"/>
                <w:lang w:val="nl-NL"/>
              </w:rPr>
              <w:br/>
            </w:r>
            <w:r w:rsidR="003355FA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 xml:space="preserve">Woensdag  </w:t>
            </w:r>
            <w:r w:rsidR="009D1876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 xml:space="preserve">27 november </w:t>
            </w:r>
            <w:r w:rsidR="003355FA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>2019</w:t>
            </w:r>
          </w:p>
        </w:tc>
      </w:tr>
      <w:tr w:rsidR="000E21AF" w:rsidRPr="00E27C59" w:rsidTr="00543CBC">
        <w:trPr>
          <w:trHeight w:hRule="exact" w:val="30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0E21AF" w:rsidP="000E21AF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08.30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0E21A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Ontvangst</w:t>
            </w:r>
          </w:p>
        </w:tc>
      </w:tr>
      <w:tr w:rsidR="000E21AF" w:rsidRPr="00E27C59" w:rsidTr="00543CBC">
        <w:trPr>
          <w:trHeight w:hRule="exact" w:val="30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09.00-12.15</w:t>
            </w:r>
            <w:r w:rsidRPr="00F1555F"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  <w:t xml:space="preserve"> 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uur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E27C59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Ondernemingsfinanciering</w:t>
            </w:r>
          </w:p>
        </w:tc>
      </w:tr>
      <w:tr w:rsidR="000E21AF" w:rsidRPr="00E27C59" w:rsidTr="00543CBC">
        <w:trPr>
          <w:trHeight w:hRule="exact" w:val="58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60707C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10.00-10.15 pauze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9D1876" w:rsidRDefault="000E21AF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Dr. Mike Nawas,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oprichter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Bishopsfield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Capital Partners (London), Associate Professor of Financial Markets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Nyenrode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Business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Universiteit</w:t>
            </w:r>
            <w:proofErr w:type="spellEnd"/>
          </w:p>
        </w:tc>
      </w:tr>
      <w:tr w:rsidR="000E21AF" w:rsidRPr="00416295" w:rsidTr="00543CBC">
        <w:trPr>
          <w:trHeight w:hRule="exact" w:val="32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12.15-13.15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416295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iCs/>
                <w:sz w:val="22"/>
                <w:szCs w:val="22"/>
                <w:lang w:val="nl-NL"/>
              </w:rPr>
            </w:pP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Lunch </w:t>
            </w: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-</w:t>
            </w: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Restaurant de Lakei</w:t>
            </w:r>
          </w:p>
        </w:tc>
      </w:tr>
      <w:tr w:rsidR="000E21AF" w:rsidRPr="00E27C59" w:rsidTr="00543CBC">
        <w:trPr>
          <w:trHeight w:hRule="exact" w:val="30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9D1876" w:rsidRDefault="009D1876" w:rsidP="00543CB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D1876">
              <w:rPr>
                <w:rFonts w:ascii="Calibri" w:eastAsia="Calibri" w:hAnsi="Calibri"/>
                <w:b/>
                <w:sz w:val="22"/>
                <w:szCs w:val="22"/>
              </w:rPr>
              <w:t>13.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15</w:t>
            </w:r>
            <w:r w:rsidR="000E21AF" w:rsidRPr="009D1876">
              <w:rPr>
                <w:rFonts w:ascii="Calibri" w:eastAsia="Calibri" w:hAnsi="Calibri"/>
                <w:b/>
                <w:sz w:val="22"/>
                <w:szCs w:val="22"/>
              </w:rPr>
              <w:t xml:space="preserve">-17.00 </w:t>
            </w:r>
            <w:proofErr w:type="spellStart"/>
            <w:r w:rsidR="000E21AF" w:rsidRPr="009D1876">
              <w:rPr>
                <w:rFonts w:ascii="Calibri" w:eastAsia="Calibri" w:hAnsi="Calibri"/>
                <w:b/>
                <w:sz w:val="22"/>
                <w:szCs w:val="22"/>
              </w:rPr>
              <w:t>uur</w:t>
            </w:r>
            <w:proofErr w:type="spellEnd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9D1876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D1876">
              <w:rPr>
                <w:rFonts w:ascii="Calibri" w:eastAsia="Calibri" w:hAnsi="Calibri"/>
                <w:b/>
                <w:sz w:val="22"/>
                <w:szCs w:val="22"/>
              </w:rPr>
              <w:t xml:space="preserve">Financiering in de </w:t>
            </w:r>
            <w:proofErr w:type="spellStart"/>
            <w:r w:rsidRPr="009D1876">
              <w:rPr>
                <w:rFonts w:ascii="Calibri" w:eastAsia="Calibri" w:hAnsi="Calibri"/>
                <w:b/>
                <w:sz w:val="22"/>
                <w:szCs w:val="22"/>
              </w:rPr>
              <w:t>zorg</w:t>
            </w:r>
            <w:proofErr w:type="spellEnd"/>
          </w:p>
        </w:tc>
      </w:tr>
      <w:tr w:rsidR="000E21AF" w:rsidRPr="00E27C59" w:rsidTr="000E21AF">
        <w:trPr>
          <w:trHeight w:hRule="exact" w:val="76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9D1876" w:rsidRDefault="0060707C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15.00-15.15 pauze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9D1876" w:rsidRDefault="000E21AF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Dr. Mike Nawas,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oprichter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Bishopsfield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Capital Partners (London), Associate Professor of Financial Markets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Nyenrode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Business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Universiteit</w:t>
            </w:r>
            <w:proofErr w:type="spellEnd"/>
          </w:p>
        </w:tc>
      </w:tr>
      <w:tr w:rsidR="000E21AF" w:rsidRPr="0060707C" w:rsidTr="00543CBC">
        <w:trPr>
          <w:trHeight w:hRule="exact" w:val="42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9D1876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17.00-17.30</w:t>
            </w:r>
            <w:r w:rsidR="000E21AF"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0E21AF">
            <w:pPr>
              <w:spacing w:after="200" w:line="276" w:lineRule="auto"/>
              <w:rPr>
                <w:rFonts w:ascii="Calibri" w:eastAsia="Calibri" w:hAnsi="Calibri"/>
                <w:b/>
                <w:iCs/>
                <w:sz w:val="22"/>
                <w:szCs w:val="22"/>
                <w:lang w:val="nl-NL"/>
              </w:rPr>
            </w:pPr>
            <w:r w:rsidRPr="00F1555F">
              <w:rPr>
                <w:rFonts w:ascii="Calibri" w:eastAsia="Calibri" w:hAnsi="Calibri"/>
                <w:b/>
                <w:iCs/>
                <w:sz w:val="22"/>
                <w:szCs w:val="22"/>
                <w:lang w:val="nl-NL"/>
              </w:rPr>
              <w:t xml:space="preserve">Afsluiting </w:t>
            </w:r>
            <w:r>
              <w:rPr>
                <w:rFonts w:ascii="Calibri" w:eastAsia="Calibri" w:hAnsi="Calibri"/>
                <w:b/>
                <w:iCs/>
                <w:sz w:val="22"/>
                <w:szCs w:val="22"/>
                <w:lang w:val="nl-NL"/>
              </w:rPr>
              <w:t>borrel en certificaat uitreiking</w:t>
            </w:r>
          </w:p>
        </w:tc>
      </w:tr>
    </w:tbl>
    <w:p w:rsidR="00EE3DD4" w:rsidRPr="009D1876" w:rsidRDefault="0060707C">
      <w:pPr>
        <w:rPr>
          <w:lang w:val="nl-NL"/>
        </w:rPr>
      </w:pPr>
      <w:bookmarkStart w:id="0" w:name="_GoBack"/>
      <w:bookmarkEnd w:id="0"/>
    </w:p>
    <w:sectPr w:rsidR="00EE3DD4" w:rsidRPr="009D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F"/>
    <w:rsid w:val="000E21AF"/>
    <w:rsid w:val="001A4A5A"/>
    <w:rsid w:val="0033488A"/>
    <w:rsid w:val="003355FA"/>
    <w:rsid w:val="0060474D"/>
    <w:rsid w:val="0060707C"/>
    <w:rsid w:val="00934929"/>
    <w:rsid w:val="009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A420"/>
  <w15:docId w15:val="{06587BFD-9456-4A1E-9E5E-5C0527DE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Bijleveld, Joanne, Springer Media</dc:creator>
  <cp:lastModifiedBy>Joanne Bijleveld</cp:lastModifiedBy>
  <cp:revision>4</cp:revision>
  <dcterms:created xsi:type="dcterms:W3CDTF">2019-05-01T07:07:00Z</dcterms:created>
  <dcterms:modified xsi:type="dcterms:W3CDTF">2019-07-09T08:50:00Z</dcterms:modified>
</cp:coreProperties>
</file>